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“聚力精准康复·共享美好未来”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深圳市残疾人康复知识竞赛参赛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p>
      <w:pPr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单位（盖章）：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所属区：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</w:p>
    <w:tbl>
      <w:tblPr>
        <w:tblStyle w:val="4"/>
        <w:tblW w:w="14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40"/>
        <w:gridCol w:w="1200"/>
        <w:gridCol w:w="1605"/>
        <w:gridCol w:w="2780"/>
        <w:gridCol w:w="3465"/>
        <w:gridCol w:w="163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队员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参赛内容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作品类别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（技能竞赛）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资料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（技能竞赛）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知识竞赛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技能竞赛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肢体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□视力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听力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□言语□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智力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精神（孤独症）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75" w:line="27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PDF教案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□视频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知识竞赛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技能竞赛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肢体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□视力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听力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□言语□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智力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精神（孤独症）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75" w:line="27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PDF教案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□视频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0" w:leftChars="0" w:firstLine="420" w:firstLineChars="17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填写说明：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知识竞赛各参赛队伍包括领队1人、知识竞赛选手3人，合计4人。技能竞赛各参赛队伍包括领队1人、技能竞赛选手，合计1-5人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每个机构限报2个参赛案例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报名成功后如需更改人员或参赛项目，需以书面形式提交更改说明。</w:t>
      </w:r>
    </w:p>
    <w:p>
      <w:pPr>
        <w:numPr>
          <w:ilvl w:val="0"/>
          <w:numId w:val="0"/>
        </w:numPr>
        <w:ind w:left="420" w:left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选手根据参赛对象要求在参赛内容的相应位置方框内打“√”技能竞赛请注明作品名称。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报名信息表请加盖单位公章后将电子版文档发送至邮箱：</w:t>
      </w:r>
      <w:r>
        <w:rPr>
          <w:rFonts w:ascii="仿宋" w:hAnsi="仿宋" w:eastAsia="仿宋" w:cs="仿宋"/>
          <w:sz w:val="24"/>
          <w:szCs w:val="24"/>
        </w:rPr>
        <w:fldChar w:fldCharType="begin"/>
      </w:r>
      <w:r>
        <w:rPr>
          <w:rFonts w:ascii="仿宋" w:hAnsi="仿宋" w:eastAsia="仿宋" w:cs="仿宋"/>
          <w:sz w:val="24"/>
          <w:szCs w:val="24"/>
        </w:rPr>
        <w:instrText xml:space="preserve"> HYPERLINK "mailto:szkfzsjs@163.com" </w:instrText>
      </w:r>
      <w:r>
        <w:rPr>
          <w:rFonts w:ascii="仿宋" w:hAnsi="仿宋" w:eastAsia="仿宋" w:cs="仿宋"/>
          <w:sz w:val="24"/>
          <w:szCs w:val="24"/>
        </w:rPr>
        <w:fldChar w:fldCharType="separate"/>
      </w:r>
      <w:r>
        <w:rPr>
          <w:rStyle w:val="7"/>
          <w:rFonts w:ascii="仿宋" w:hAnsi="仿宋" w:eastAsia="仿宋" w:cs="仿宋"/>
          <w:sz w:val="24"/>
          <w:szCs w:val="24"/>
        </w:rPr>
        <w:t>szkfzsjs@163.com</w:t>
      </w:r>
      <w:r>
        <w:rPr>
          <w:rFonts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。联系方式：</w:t>
      </w:r>
      <w:r>
        <w:rPr>
          <w:rFonts w:hint="eastAsia" w:ascii="仿宋" w:hAnsi="仿宋" w:eastAsia="仿宋" w:cs="仿宋"/>
          <w:sz w:val="24"/>
          <w:szCs w:val="24"/>
        </w:rPr>
        <w:t>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先生</w:t>
      </w:r>
      <w:r>
        <w:rPr>
          <w:rFonts w:hint="eastAsia" w:ascii="仿宋" w:hAnsi="仿宋" w:eastAsia="仿宋" w:cs="仿宋"/>
          <w:sz w:val="24"/>
          <w:szCs w:val="24"/>
        </w:rPr>
        <w:t>，185 6636 1634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（微信同号）。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63" w:right="930" w:bottom="1463" w:left="930" w:header="851" w:footer="992" w:gutter="0"/>
      <w:pgNumType w:fmt="decimal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8047B"/>
    <w:rsid w:val="4F3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unhideWhenUsed/>
    <w:qFormat/>
    <w:uiPriority w:val="0"/>
  </w:style>
  <w:style w:type="character" w:styleId="7">
    <w:name w:val="Hyperlink"/>
    <w:qFormat/>
    <w:uiPriority w:val="0"/>
    <w:rPr>
      <w:color w:val="46788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2024-06-25T07:09:00Z</dcterms:created>
  <dc:creator>陈晓帆</dc:creator>
  <cp:lastModifiedBy>陈晓帆</cp:lastModifiedBy>
  <dcterms:modified xsi:type="dcterms:W3CDTF">2024-06-25T07:09:59Z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0C3A964D3BDA4C5C99C66E29A94ACF71</vt:lpwstr>
  </property>
</Properties>
</file>