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“党在我心中</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献礼建党百年”深圳残疾人书</w:t>
      </w:r>
      <w:r>
        <w:rPr>
          <w:rFonts w:hint="eastAsia" w:ascii="方正小标宋简体" w:hAnsi="方正小标宋简体" w:eastAsia="方正小标宋简体" w:cs="方正小标宋简体"/>
          <w:b w:val="0"/>
          <w:bCs/>
          <w:sz w:val="44"/>
          <w:szCs w:val="44"/>
          <w:lang w:val="en-US" w:eastAsia="zh-CN"/>
        </w:rPr>
        <w:t>画</w:t>
      </w:r>
      <w:r>
        <w:rPr>
          <w:rFonts w:hint="eastAsia" w:ascii="方正小标宋简体" w:hAnsi="方正小标宋简体" w:eastAsia="方正小标宋简体" w:cs="方正小标宋简体"/>
          <w:b w:val="0"/>
          <w:bCs/>
          <w:sz w:val="44"/>
          <w:szCs w:val="44"/>
        </w:rPr>
        <w:t>、摄影作品展览活动</w:t>
      </w:r>
      <w:r>
        <w:rPr>
          <w:rFonts w:ascii="方正小标宋简体" w:hAnsi="方正小标宋简体" w:eastAsia="方正小标宋简体" w:cs="方正小标宋简体"/>
          <w:b w:val="0"/>
          <w:bCs/>
          <w:sz w:val="44"/>
          <w:szCs w:val="44"/>
        </w:rPr>
        <w:t>采购公告</w:t>
      </w:r>
    </w:p>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深圳市残疾人联合会现就</w:t>
      </w:r>
      <w:r>
        <w:rPr>
          <w:rFonts w:hint="eastAsia" w:ascii="仿宋_GB2312" w:hAnsi="仿宋_GB2312" w:eastAsia="仿宋_GB2312" w:cs="仿宋_GB2312"/>
          <w:sz w:val="32"/>
          <w:szCs w:val="32"/>
        </w:rPr>
        <w:t>“党在我心中 献礼建党百年”深圳残疾人书画、摄影作品展览活动</w:t>
      </w:r>
      <w:r>
        <w:rPr>
          <w:rFonts w:hint="eastAsia" w:ascii="仿宋_GB2312" w:hAnsi="仿宋_GB2312" w:eastAsia="仿宋_GB2312" w:cs="仿宋_GB2312"/>
          <w:sz w:val="32"/>
          <w:szCs w:val="32"/>
          <w:lang w:val="en-US" w:eastAsia="zh-CN"/>
        </w:rPr>
        <w:t>项目公开采购，</w:t>
      </w:r>
      <w:r>
        <w:rPr>
          <w:rFonts w:hint="eastAsia" w:ascii="仿宋_GB2312" w:hAnsi="仿宋_GB2312" w:eastAsia="仿宋_GB2312" w:cs="仿宋_GB2312"/>
          <w:sz w:val="32"/>
          <w:szCs w:val="32"/>
        </w:rPr>
        <w:t>欢迎符合要求的供应商参加投标，有关事项公告如下：</w:t>
      </w:r>
    </w:p>
    <w:p>
      <w:pPr>
        <w:widowControl/>
        <w:numPr>
          <w:ilvl w:val="0"/>
          <w:numId w:val="1"/>
        </w:numPr>
        <w:shd w:val="clear" w:color="auto" w:fill="FFFFFF"/>
        <w:wordWrap w:val="0"/>
        <w:spacing w:beforeLines="50" w:afterLines="50" w:line="520" w:lineRule="exact"/>
        <w:ind w:firstLine="482"/>
        <w:jc w:val="left"/>
        <w:rPr>
          <w:rFonts w:ascii="黑体" w:hAnsi="黑体" w:eastAsia="黑体" w:cs="黑体"/>
          <w:b/>
          <w:color w:val="212529"/>
          <w:kern w:val="0"/>
          <w:sz w:val="32"/>
          <w:szCs w:val="32"/>
          <w:shd w:val="clear" w:color="auto" w:fill="FFFFFF"/>
        </w:rPr>
      </w:pPr>
      <w:r>
        <w:rPr>
          <w:rFonts w:hint="eastAsia" w:ascii="黑体" w:hAnsi="黑体" w:eastAsia="黑体" w:cs="黑体"/>
          <w:b/>
          <w:color w:val="212529"/>
          <w:kern w:val="0"/>
          <w:sz w:val="32"/>
          <w:szCs w:val="32"/>
          <w:shd w:val="clear" w:color="auto" w:fill="FFFFFF"/>
        </w:rPr>
        <w:t>项目名称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党在我心中 献礼建党百年”深圳残疾人书</w:t>
      </w:r>
      <w:r>
        <w:rPr>
          <w:rFonts w:hint="eastAsia" w:ascii="仿宋_GB2312" w:hAnsi="仿宋_GB2312" w:eastAsia="仿宋_GB2312" w:cs="仿宋_GB2312"/>
          <w:sz w:val="32"/>
          <w:szCs w:val="32"/>
          <w:lang w:val="en-US" w:eastAsia="zh-CN"/>
        </w:rPr>
        <w:t>画</w:t>
      </w:r>
      <w:r>
        <w:rPr>
          <w:rFonts w:hint="eastAsia" w:ascii="仿宋_GB2312" w:hAnsi="仿宋_GB2312" w:eastAsia="仿宋_GB2312" w:cs="仿宋_GB2312"/>
          <w:sz w:val="32"/>
          <w:szCs w:val="32"/>
        </w:rPr>
        <w:t>、摄影作品展览活动</w:t>
      </w:r>
    </w:p>
    <w:p>
      <w:pPr>
        <w:widowControl/>
        <w:numPr>
          <w:ilvl w:val="0"/>
          <w:numId w:val="1"/>
        </w:numPr>
        <w:shd w:val="clear" w:color="auto" w:fill="FFFFFF"/>
        <w:wordWrap w:val="0"/>
        <w:spacing w:beforeLines="50" w:afterLines="50" w:line="520" w:lineRule="exact"/>
        <w:ind w:firstLine="482"/>
        <w:jc w:val="left"/>
        <w:rPr>
          <w:rFonts w:ascii="黑体" w:hAnsi="黑体" w:eastAsia="黑体" w:cs="黑体"/>
          <w:b/>
          <w:color w:val="212529"/>
          <w:kern w:val="0"/>
          <w:sz w:val="32"/>
          <w:szCs w:val="32"/>
          <w:shd w:val="clear" w:color="auto" w:fill="FFFFFF"/>
        </w:rPr>
      </w:pPr>
      <w:r>
        <w:rPr>
          <w:rFonts w:hint="eastAsia" w:ascii="黑体" w:hAnsi="黑体" w:eastAsia="黑体" w:cs="黑体"/>
          <w:b/>
          <w:color w:val="212529"/>
          <w:kern w:val="0"/>
          <w:sz w:val="32"/>
          <w:szCs w:val="32"/>
          <w:shd w:val="clear" w:color="auto" w:fill="FFFFFF"/>
        </w:rPr>
        <w:t>标的金额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人民币</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w:t>
      </w:r>
    </w:p>
    <w:p>
      <w:pPr>
        <w:widowControl/>
        <w:numPr>
          <w:ilvl w:val="0"/>
          <w:numId w:val="1"/>
        </w:numPr>
        <w:shd w:val="clear" w:color="auto" w:fill="FFFFFF"/>
        <w:wordWrap w:val="0"/>
        <w:spacing w:beforeLines="50" w:afterLines="50" w:line="520" w:lineRule="exact"/>
        <w:ind w:firstLine="482"/>
        <w:jc w:val="left"/>
        <w:rPr>
          <w:rFonts w:ascii="黑体" w:hAnsi="黑体" w:eastAsia="黑体" w:cs="黑体"/>
          <w:b/>
          <w:color w:val="212529"/>
          <w:kern w:val="0"/>
          <w:sz w:val="32"/>
          <w:szCs w:val="32"/>
          <w:shd w:val="clear" w:color="auto" w:fill="FFFFFF"/>
        </w:rPr>
      </w:pPr>
      <w:r>
        <w:rPr>
          <w:rFonts w:hint="eastAsia" w:ascii="黑体" w:hAnsi="黑体" w:eastAsia="黑体" w:cs="黑体"/>
          <w:b/>
          <w:color w:val="212529"/>
          <w:kern w:val="0"/>
          <w:sz w:val="32"/>
          <w:szCs w:val="32"/>
          <w:shd w:val="clear" w:color="auto" w:fill="FFFFFF"/>
        </w:rPr>
        <w:t>采购要求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1.投标人须符合《中华人民共和国政府采购法》第二十二条第一款的规定。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（5）参加政府采购活动前三年内，在经营活动中没有重大违法记录。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2.本项目不接受联合体投标，不允许将项目分包或转包。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3.投标人应自觉抵制商业贿赂行为，投标人到中标公告期结束前三年内无行贿犯罪记录。</w:t>
      </w:r>
    </w:p>
    <w:p>
      <w:pPr>
        <w:widowControl w:val="0"/>
        <w:tabs>
          <w:tab w:val="left" w:pos="1923"/>
        </w:tabs>
        <w:kinsoku w:val="0"/>
        <w:overflowPunct w:val="0"/>
        <w:autoSpaceDE w:val="0"/>
        <w:autoSpaceDN w:val="0"/>
        <w:adjustRightInd w:val="0"/>
        <w:spacing w:line="580" w:lineRule="exact"/>
        <w:ind w:firstLine="643" w:firstLineChars="200"/>
        <w:rPr>
          <w:rFonts w:ascii="仿宋_GB2312" w:hAnsi="Times New Roman" w:eastAsia="仿宋_GB2312" w:cs="Times New Roman"/>
          <w:sz w:val="32"/>
          <w:szCs w:val="24"/>
        </w:rPr>
      </w:pPr>
      <w:r>
        <w:rPr>
          <w:rFonts w:hint="eastAsia" w:ascii="黑体" w:hAnsi="黑体" w:eastAsia="黑体" w:cs="黑体"/>
          <w:b/>
          <w:color w:val="212529"/>
          <w:kern w:val="0"/>
          <w:sz w:val="32"/>
          <w:szCs w:val="32"/>
          <w:shd w:val="clear" w:color="auto" w:fill="FFFFFF"/>
        </w:rPr>
        <w:t>四、投标方式</w:t>
      </w:r>
    </w:p>
    <w:p>
      <w:pPr>
        <w:widowControl w:val="0"/>
        <w:tabs>
          <w:tab w:val="left" w:pos="1923"/>
        </w:tabs>
        <w:kinsoku w:val="0"/>
        <w:overflowPunct w:val="0"/>
        <w:autoSpaceDE w:val="0"/>
        <w:autoSpaceDN w:val="0"/>
        <w:adjustRightInd w:val="0"/>
        <w:spacing w:line="580" w:lineRule="exact"/>
        <w:ind w:firstLine="640" w:firstLineChars="200"/>
        <w:rPr>
          <w:rFonts w:ascii="仿宋_GB2312" w:hAnsi="Times New Roman" w:eastAsia="仿宋_GB2312" w:cs="Times New Roman"/>
          <w:sz w:val="32"/>
          <w:szCs w:val="24"/>
        </w:rPr>
      </w:pPr>
      <w:r>
        <w:rPr>
          <w:rFonts w:ascii="仿宋_GB2312" w:hAnsi="Times New Roman" w:eastAsia="仿宋_GB2312" w:cs="Times New Roman"/>
          <w:sz w:val="32"/>
          <w:szCs w:val="24"/>
        </w:rPr>
        <w:t>参与本项目招标的投标人，须提供以下文件材料：</w:t>
      </w:r>
    </w:p>
    <w:p>
      <w:pPr>
        <w:widowControl w:val="0"/>
        <w:tabs>
          <w:tab w:val="left" w:pos="1923"/>
        </w:tabs>
        <w:kinsoku w:val="0"/>
        <w:overflowPunct w:val="0"/>
        <w:autoSpaceDE w:val="0"/>
        <w:autoSpaceDN w:val="0"/>
        <w:adjustRightInd w:val="0"/>
        <w:spacing w:line="58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1.独立法人提供营业执照扫描件或复印件；非法人组织则提供主管部门颁发或批准成立的证书或其他证明文件扫描件或复印件）</w:t>
      </w:r>
    </w:p>
    <w:p>
      <w:pPr>
        <w:widowControl w:val="0"/>
        <w:tabs>
          <w:tab w:val="left" w:pos="1923"/>
        </w:tabs>
        <w:kinsoku w:val="0"/>
        <w:overflowPunct w:val="0"/>
        <w:autoSpaceDE w:val="0"/>
        <w:autoSpaceDN w:val="0"/>
        <w:adjustRightInd w:val="0"/>
        <w:spacing w:line="58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2.</w:t>
      </w:r>
      <w:r>
        <w:rPr>
          <w:rFonts w:ascii="仿宋_GB2312" w:hAnsi="Times New Roman" w:eastAsia="仿宋_GB2312" w:cs="Times New Roman"/>
          <w:sz w:val="32"/>
          <w:szCs w:val="24"/>
        </w:rPr>
        <w:t>投标人资质证明文件或证书复印件，须加盖投标单位公章或投标专用章，原件备查；</w:t>
      </w:r>
    </w:p>
    <w:p>
      <w:pPr>
        <w:widowControl w:val="0"/>
        <w:tabs>
          <w:tab w:val="left" w:pos="1923"/>
        </w:tabs>
        <w:kinsoku w:val="0"/>
        <w:overflowPunct w:val="0"/>
        <w:autoSpaceDE w:val="0"/>
        <w:autoSpaceDN w:val="0"/>
        <w:adjustRightInd w:val="0"/>
        <w:spacing w:line="58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3.</w:t>
      </w:r>
      <w:r>
        <w:rPr>
          <w:rFonts w:ascii="仿宋_GB2312" w:hAnsi="Times New Roman" w:eastAsia="仿宋_GB2312" w:cs="Times New Roman"/>
          <w:sz w:val="32"/>
          <w:szCs w:val="24"/>
        </w:rPr>
        <w:t>法定代表人证明书、法人授权委托证明书和被授权人身份证复印件；</w:t>
      </w:r>
    </w:p>
    <w:p>
      <w:pPr>
        <w:widowControl w:val="0"/>
        <w:tabs>
          <w:tab w:val="left" w:pos="1923"/>
        </w:tabs>
        <w:kinsoku w:val="0"/>
        <w:overflowPunct w:val="0"/>
        <w:autoSpaceDE w:val="0"/>
        <w:autoSpaceDN w:val="0"/>
        <w:adjustRightInd w:val="0"/>
        <w:spacing w:line="58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4.</w:t>
      </w:r>
      <w:r>
        <w:rPr>
          <w:rFonts w:ascii="仿宋_GB2312" w:hAnsi="Times New Roman" w:eastAsia="仿宋_GB2312" w:cs="Times New Roman"/>
          <w:sz w:val="32"/>
          <w:szCs w:val="24"/>
        </w:rPr>
        <w:t>投标人无重大违法记录声明函（原件）；</w:t>
      </w:r>
    </w:p>
    <w:p>
      <w:pPr>
        <w:widowControl w:val="0"/>
        <w:tabs>
          <w:tab w:val="left" w:pos="1923"/>
        </w:tabs>
        <w:kinsoku w:val="0"/>
        <w:overflowPunct w:val="0"/>
        <w:autoSpaceDE w:val="0"/>
        <w:autoSpaceDN w:val="0"/>
        <w:adjustRightInd w:val="0"/>
        <w:spacing w:line="580" w:lineRule="exact"/>
        <w:ind w:firstLine="640" w:firstLineChars="200"/>
        <w:rPr>
          <w:rFonts w:hint="default"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val="en-US" w:eastAsia="zh-CN"/>
        </w:rPr>
        <w:t>5.投标书（原件）；</w:t>
      </w:r>
    </w:p>
    <w:p>
      <w:pPr>
        <w:widowControl w:val="0"/>
        <w:tabs>
          <w:tab w:val="left" w:pos="1923"/>
        </w:tabs>
        <w:kinsoku w:val="0"/>
        <w:overflowPunct w:val="0"/>
        <w:autoSpaceDE w:val="0"/>
        <w:autoSpaceDN w:val="0"/>
        <w:adjustRightInd w:val="0"/>
        <w:spacing w:line="58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lang w:val="en-US" w:eastAsia="zh-CN"/>
        </w:rPr>
        <w:t>6</w:t>
      </w:r>
      <w:r>
        <w:rPr>
          <w:rFonts w:hint="eastAsia" w:ascii="仿宋_GB2312" w:hAnsi="Times New Roman" w:eastAsia="仿宋_GB2312" w:cs="Times New Roman"/>
          <w:sz w:val="32"/>
          <w:szCs w:val="24"/>
        </w:rPr>
        <w:t>.</w:t>
      </w:r>
      <w:r>
        <w:rPr>
          <w:rFonts w:ascii="仿宋_GB2312" w:hAnsi="Times New Roman" w:eastAsia="仿宋_GB2312" w:cs="Times New Roman"/>
          <w:sz w:val="32"/>
          <w:szCs w:val="24"/>
        </w:rPr>
        <w:t>投标报价单（原件）</w:t>
      </w:r>
      <w:r>
        <w:rPr>
          <w:rFonts w:hint="eastAsia" w:ascii="仿宋_GB2312" w:hAnsi="Times New Roman" w:eastAsia="仿宋_GB2312" w:cs="Times New Roman"/>
          <w:sz w:val="32"/>
          <w:szCs w:val="24"/>
        </w:rPr>
        <w:t>。</w:t>
      </w:r>
      <w:bookmarkStart w:id="0" w:name="_GoBack"/>
      <w:bookmarkEnd w:id="0"/>
    </w:p>
    <w:p>
      <w:pPr>
        <w:widowControl w:val="0"/>
        <w:tabs>
          <w:tab w:val="left" w:pos="1923"/>
        </w:tabs>
        <w:kinsoku w:val="0"/>
        <w:overflowPunct w:val="0"/>
        <w:autoSpaceDE w:val="0"/>
        <w:autoSpaceDN w:val="0"/>
        <w:adjustRightInd w:val="0"/>
        <w:spacing w:line="580" w:lineRule="exact"/>
        <w:ind w:firstLine="643" w:firstLineChars="200"/>
        <w:rPr>
          <w:rFonts w:ascii="仿宋_GB2312" w:hAnsi="Times New Roman" w:eastAsia="仿宋_GB2312" w:cs="Times New Roman"/>
          <w:sz w:val="32"/>
          <w:szCs w:val="24"/>
        </w:rPr>
      </w:pPr>
      <w:r>
        <w:rPr>
          <w:rFonts w:hint="eastAsia" w:ascii="黑体" w:hAnsi="黑体" w:eastAsia="黑体" w:cs="黑体"/>
          <w:b/>
          <w:color w:val="212529"/>
          <w:kern w:val="0"/>
          <w:sz w:val="32"/>
          <w:szCs w:val="32"/>
          <w:shd w:val="clear" w:color="auto" w:fill="FFFFFF"/>
        </w:rPr>
        <w:t>五、其他要求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投标人须提供前述第四条要求文件一式叁份，整套材料密封并加盖骑缝章(复印件需加盖公章)。所有投标文件材料须于202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 </w:t>
      </w:r>
      <w:r>
        <w:rPr>
          <w:rFonts w:hint="eastAsia" w:ascii="仿宋_GB2312" w:hAnsi="仿宋_GB2312" w:eastAsia="仿宋_GB2312" w:cs="仿宋_GB2312"/>
          <w:sz w:val="32"/>
          <w:szCs w:val="32"/>
          <w:lang w:val="en-US" w:eastAsia="zh-CN"/>
        </w:rPr>
        <w:t xml:space="preserve">7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15 </w:t>
      </w:r>
      <w:r>
        <w:rPr>
          <w:rFonts w:hint="eastAsia" w:ascii="仿宋_GB2312" w:hAnsi="仿宋_GB2312" w:eastAsia="仿宋_GB2312" w:cs="仿宋_GB2312"/>
          <w:sz w:val="32"/>
          <w:szCs w:val="32"/>
        </w:rPr>
        <w:t>日下午1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:00前送达至深圳市罗湖区笋岗东路中民时代广场B座12楼，逾期不再受理。联系人：</w:t>
      </w:r>
      <w:r>
        <w:rPr>
          <w:rFonts w:hint="eastAsia" w:ascii="仿宋_GB2312" w:hAnsi="仿宋_GB2312" w:eastAsia="仿宋_GB2312" w:cs="仿宋_GB2312"/>
          <w:sz w:val="32"/>
          <w:szCs w:val="32"/>
          <w:lang w:val="en-US" w:eastAsia="zh-CN"/>
        </w:rPr>
        <w:t>张巧敏</w:t>
      </w:r>
      <w:r>
        <w:rPr>
          <w:rFonts w:hint="eastAsia" w:ascii="仿宋_GB2312" w:hAnsi="仿宋_GB2312" w:eastAsia="仿宋_GB2312" w:cs="仿宋_GB2312"/>
          <w:sz w:val="32"/>
          <w:szCs w:val="32"/>
        </w:rPr>
        <w:t>；联系电话：0755-824858</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；传真：82485800。</w:t>
      </w:r>
    </w:p>
    <w:p>
      <w:pPr>
        <w:widowControl/>
        <w:wordWrap w:val="0"/>
        <w:spacing w:line="520" w:lineRule="exact"/>
        <w:ind w:firstLine="480"/>
        <w:rPr>
          <w:rFonts w:ascii="宋体" w:hAnsi="宋体" w:eastAsia="宋体" w:cs="宋体"/>
          <w:color w:val="212529"/>
          <w:kern w:val="0"/>
          <w:sz w:val="24"/>
        </w:rPr>
      </w:pPr>
      <w:r>
        <w:rPr>
          <w:rFonts w:hint="eastAsia" w:ascii="宋体" w:hAnsi="宋体" w:eastAsia="宋体" w:cs="宋体"/>
          <w:color w:val="212529"/>
          <w:kern w:val="0"/>
          <w:sz w:val="24"/>
        </w:rPr>
        <w:t> </w:t>
      </w:r>
    </w:p>
    <w:p>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深圳市残疾人联合会</w:t>
      </w:r>
    </w:p>
    <w:p>
      <w:pPr>
        <w:widowControl/>
        <w:wordWrap w:val="0"/>
        <w:spacing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lang w:val="en-US" w:eastAsia="zh-CN"/>
        </w:rPr>
      </w:pPr>
    </w:p>
    <w:p>
      <w:pPr>
        <w:widowControl/>
        <w:wordWrap/>
        <w:spacing w:line="240" w:lineRule="auto"/>
        <w:jc w:val="left"/>
        <w:rPr>
          <w:rFonts w:hint="eastAsia" w:ascii="方正小标宋简体" w:hAnsi="方正小标宋简体" w:eastAsia="方正小标宋简体" w:cs="方正小标宋简体"/>
          <w:b w:val="0"/>
          <w:bCs/>
          <w:sz w:val="44"/>
          <w:szCs w:val="44"/>
          <w:lang w:eastAsia="zh-CN"/>
        </w:rPr>
      </w:pPr>
      <w:r>
        <w:rPr>
          <w:rFonts w:hint="eastAsia" w:ascii="仿宋_GB2312" w:hAnsi="仿宋_GB2312" w:eastAsia="仿宋_GB2312" w:cs="仿宋_GB2312"/>
          <w:sz w:val="32"/>
          <w:szCs w:val="32"/>
          <w:lang w:val="en-US" w:eastAsia="zh-CN"/>
        </w:rPr>
        <w:t>附件</w:t>
      </w:r>
    </w:p>
    <w:p>
      <w:pPr>
        <w:widowControl/>
        <w:wordWrap w:val="0"/>
        <w:spacing w:line="520" w:lineRule="exact"/>
        <w:jc w:val="center"/>
        <w:rPr>
          <w:rFonts w:ascii="方正小标宋简体" w:hAnsi="方正小标宋简体" w:eastAsia="方正小标宋简体" w:cs="方正小标宋简体"/>
          <w:bCs/>
          <w:kern w:val="44"/>
          <w:sz w:val="44"/>
          <w:szCs w:val="44"/>
        </w:rPr>
      </w:pP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党在我心中</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献礼建党百年”深圳残疾人书</w:t>
      </w:r>
      <w:r>
        <w:rPr>
          <w:rFonts w:hint="eastAsia" w:ascii="方正小标宋简体" w:hAnsi="方正小标宋简体" w:eastAsia="方正小标宋简体" w:cs="方正小标宋简体"/>
          <w:b w:val="0"/>
          <w:bCs/>
          <w:sz w:val="44"/>
          <w:szCs w:val="44"/>
          <w:lang w:val="en-US" w:eastAsia="zh-CN"/>
        </w:rPr>
        <w:t>画</w:t>
      </w:r>
      <w:r>
        <w:rPr>
          <w:rFonts w:hint="eastAsia" w:ascii="方正小标宋简体" w:hAnsi="方正小标宋简体" w:eastAsia="方正小标宋简体" w:cs="方正小标宋简体"/>
          <w:b w:val="0"/>
          <w:bCs/>
          <w:sz w:val="44"/>
          <w:szCs w:val="44"/>
        </w:rPr>
        <w:t>、摄影作品展览活动</w:t>
      </w:r>
      <w:r>
        <w:rPr>
          <w:rFonts w:hint="eastAsia" w:ascii="方正小标宋简体" w:hAnsi="方正小标宋简体" w:eastAsia="方正小标宋简体" w:cs="方正小标宋简体"/>
          <w:b w:val="0"/>
          <w:bCs/>
          <w:sz w:val="44"/>
          <w:szCs w:val="44"/>
          <w:lang w:val="en-US" w:eastAsia="zh-CN"/>
        </w:rPr>
        <w:t>采购</w:t>
      </w:r>
      <w:r>
        <w:rPr>
          <w:rFonts w:hint="eastAsia" w:ascii="方正小标宋简体" w:hAnsi="方正小标宋简体" w:eastAsia="方正小标宋简体" w:cs="方正小标宋简体"/>
          <w:bCs/>
          <w:kern w:val="44"/>
          <w:sz w:val="44"/>
          <w:szCs w:val="44"/>
        </w:rPr>
        <w:t>需求</w:t>
      </w:r>
    </w:p>
    <w:p>
      <w:pPr>
        <w:widowControl w:val="0"/>
        <w:numPr>
          <w:ilvl w:val="-1"/>
          <w:numId w:val="0"/>
        </w:numPr>
        <w:tabs>
          <w:tab w:val="left" w:pos="1923"/>
        </w:tabs>
        <w:kinsoku w:val="0"/>
        <w:wordWrap/>
        <w:overflowPunct w:val="0"/>
        <w:autoSpaceDE w:val="0"/>
        <w:autoSpaceDN w:val="0"/>
        <w:adjustRightInd w:val="0"/>
        <w:spacing w:line="360" w:lineRule="auto"/>
        <w:jc w:val="left"/>
        <w:rPr>
          <w:rFonts w:ascii="方正小标宋简体" w:hAnsi="方正小标宋简体" w:eastAsia="方正小标宋简体" w:cs="方正小标宋简体"/>
          <w:bCs/>
          <w:kern w:val="44"/>
          <w:sz w:val="44"/>
          <w:szCs w:val="44"/>
        </w:rPr>
      </w:pPr>
    </w:p>
    <w:p>
      <w:pPr>
        <w:widowControl w:val="0"/>
        <w:numPr>
          <w:ilvl w:val="0"/>
          <w:numId w:val="2"/>
        </w:numPr>
        <w:tabs>
          <w:tab w:val="left" w:pos="1923"/>
        </w:tabs>
        <w:kinsoku w:val="0"/>
        <w:overflowPunct w:val="0"/>
        <w:autoSpaceDE w:val="0"/>
        <w:autoSpaceDN w:val="0"/>
        <w:adjustRightInd w:val="0"/>
        <w:spacing w:line="360" w:lineRule="auto"/>
        <w:ind w:firstLine="200" w:firstLineChars="0"/>
        <w:rPr>
          <w:rFonts w:ascii="黑体" w:hAnsi="黑体" w:eastAsia="黑体" w:cs="Times New Roman"/>
          <w:spacing w:val="-2"/>
          <w:w w:val="95"/>
          <w:sz w:val="32"/>
          <w:szCs w:val="24"/>
        </w:rPr>
      </w:pPr>
      <w:r>
        <w:rPr>
          <w:rFonts w:ascii="黑体" w:hAnsi="黑体" w:eastAsia="黑体" w:cs="Times New Roman"/>
          <w:spacing w:val="-2"/>
          <w:w w:val="95"/>
          <w:sz w:val="32"/>
          <w:szCs w:val="24"/>
        </w:rPr>
        <w:t>采购项目概况</w:t>
      </w:r>
    </w:p>
    <w:p>
      <w:pPr>
        <w:widowControl w:val="0"/>
        <w:tabs>
          <w:tab w:val="left" w:pos="1923"/>
        </w:tabs>
        <w:kinsoku w:val="0"/>
        <w:overflowPunct w:val="0"/>
        <w:autoSpaceDE w:val="0"/>
        <w:autoSpaceDN w:val="0"/>
        <w:adjustRightInd w:val="0"/>
        <w:spacing w:line="360" w:lineRule="auto"/>
        <w:ind w:firstLine="600" w:firstLineChars="200"/>
        <w:rPr>
          <w:rFonts w:ascii="仿宋_GB2312" w:hAnsi="Times New Roman" w:eastAsia="仿宋_GB2312" w:cs="Times New Roman"/>
          <w:spacing w:val="-2"/>
          <w:w w:val="95"/>
          <w:sz w:val="32"/>
          <w:szCs w:val="24"/>
        </w:rPr>
      </w:pPr>
      <w:r>
        <w:rPr>
          <w:rFonts w:hint="default" w:ascii="仿宋_GB2312" w:hAnsi="Times New Roman" w:eastAsia="仿宋_GB2312" w:cs="Times New Roman"/>
          <w:spacing w:val="-2"/>
          <w:w w:val="95"/>
          <w:sz w:val="32"/>
          <w:szCs w:val="24"/>
        </w:rPr>
        <w:t>为庆祝中国共产党成立100周年，进一步弘扬深圳残疾人身残志坚的顽强精神，集中展现深圳残疾人在党领导下的良好精神风貌和艺术风采</w:t>
      </w:r>
      <w:r>
        <w:rPr>
          <w:rFonts w:hint="default" w:ascii="仿宋_GB2312" w:hAnsi="Times New Roman" w:eastAsia="仿宋_GB2312" w:cs="Times New Roman"/>
          <w:spacing w:val="-2"/>
          <w:w w:val="95"/>
          <w:sz w:val="32"/>
          <w:szCs w:val="24"/>
          <w:lang w:eastAsia="zh-CN"/>
        </w:rPr>
        <w:t>，</w:t>
      </w:r>
      <w:r>
        <w:rPr>
          <w:rFonts w:hint="default" w:ascii="仿宋_GB2312" w:hAnsi="Times New Roman" w:eastAsia="仿宋_GB2312" w:cs="Times New Roman"/>
          <w:spacing w:val="-2"/>
          <w:w w:val="95"/>
          <w:sz w:val="32"/>
          <w:szCs w:val="24"/>
          <w:lang w:val="en-US" w:eastAsia="zh-CN"/>
        </w:rPr>
        <w:t>开展</w:t>
      </w:r>
      <w:r>
        <w:rPr>
          <w:rFonts w:hint="default" w:ascii="仿宋_GB2312" w:hAnsi="Times New Roman" w:eastAsia="仿宋_GB2312" w:cs="Times New Roman"/>
          <w:spacing w:val="-2"/>
          <w:w w:val="95"/>
          <w:sz w:val="32"/>
          <w:szCs w:val="24"/>
        </w:rPr>
        <w:t>“党在我心中 献礼建党百年”深圳残疾人书画、摄影作品展览活动</w:t>
      </w:r>
      <w:r>
        <w:rPr>
          <w:rFonts w:hint="default" w:ascii="仿宋_GB2312" w:hAnsi="Times New Roman" w:eastAsia="仿宋_GB2312" w:cs="Times New Roman"/>
          <w:spacing w:val="-2"/>
          <w:w w:val="95"/>
          <w:sz w:val="32"/>
          <w:szCs w:val="24"/>
          <w:lang w:eastAsia="zh-CN"/>
        </w:rPr>
        <w:t>，</w:t>
      </w:r>
      <w:r>
        <w:rPr>
          <w:rFonts w:hint="default" w:ascii="仿宋_GB2312" w:hAnsi="Times New Roman" w:eastAsia="仿宋_GB2312" w:cs="Times New Roman"/>
          <w:spacing w:val="-2"/>
          <w:w w:val="95"/>
          <w:sz w:val="32"/>
          <w:szCs w:val="24"/>
          <w:lang w:val="en-US" w:eastAsia="zh-CN"/>
        </w:rPr>
        <w:t>提高残疾人文化生活</w:t>
      </w:r>
      <w:r>
        <w:rPr>
          <w:rFonts w:ascii="仿宋_GB2312" w:hAnsi="Times New Roman" w:eastAsia="仿宋_GB2312" w:cs="Times New Roman"/>
          <w:spacing w:val="-2"/>
          <w:w w:val="95"/>
          <w:sz w:val="32"/>
          <w:szCs w:val="24"/>
        </w:rPr>
        <w:t>。</w:t>
      </w:r>
    </w:p>
    <w:p>
      <w:pPr>
        <w:widowControl w:val="0"/>
        <w:numPr>
          <w:ilvl w:val="0"/>
          <w:numId w:val="2"/>
        </w:numPr>
        <w:tabs>
          <w:tab w:val="left" w:pos="1923"/>
        </w:tabs>
        <w:kinsoku w:val="0"/>
        <w:overflowPunct w:val="0"/>
        <w:autoSpaceDE w:val="0"/>
        <w:autoSpaceDN w:val="0"/>
        <w:adjustRightInd w:val="0"/>
        <w:spacing w:line="360" w:lineRule="auto"/>
        <w:ind w:firstLine="200" w:firstLineChars="0"/>
        <w:rPr>
          <w:rFonts w:ascii="黑体" w:hAnsi="黑体" w:eastAsia="黑体" w:cs="Times New Roman"/>
          <w:spacing w:val="-2"/>
          <w:w w:val="95"/>
          <w:sz w:val="32"/>
          <w:szCs w:val="24"/>
        </w:rPr>
      </w:pPr>
      <w:r>
        <w:rPr>
          <w:rFonts w:ascii="黑体" w:hAnsi="黑体" w:eastAsia="黑体" w:cs="Times New Roman"/>
          <w:spacing w:val="-2"/>
          <w:w w:val="95"/>
          <w:sz w:val="32"/>
          <w:szCs w:val="24"/>
        </w:rPr>
        <w:t>项目管理和服务要求</w:t>
      </w:r>
    </w:p>
    <w:p>
      <w:pPr>
        <w:tabs>
          <w:tab w:val="left" w:pos="1923"/>
        </w:tabs>
        <w:kinsoku w:val="0"/>
        <w:overflowPunct w:val="0"/>
        <w:autoSpaceDE w:val="0"/>
        <w:autoSpaceDN w:val="0"/>
        <w:adjustRightInd w:val="0"/>
        <w:spacing w:line="360" w:lineRule="auto"/>
        <w:ind w:firstLine="600" w:firstLineChars="200"/>
        <w:rPr>
          <w:rFonts w:ascii="仿宋_GB2312" w:hAnsi="Times New Roman" w:eastAsia="仿宋_GB2312" w:cs="Times New Roman"/>
          <w:spacing w:val="-2"/>
          <w:w w:val="95"/>
          <w:sz w:val="32"/>
          <w:szCs w:val="24"/>
        </w:rPr>
      </w:pPr>
      <w:r>
        <w:rPr>
          <w:rFonts w:hint="default" w:ascii="仿宋_GB2312" w:hAnsi="Times New Roman" w:eastAsia="仿宋_GB2312" w:cs="Times New Roman"/>
          <w:spacing w:val="-2"/>
          <w:w w:val="95"/>
          <w:sz w:val="32"/>
          <w:szCs w:val="24"/>
          <w:lang w:val="en-US" w:eastAsia="zh-CN"/>
        </w:rPr>
        <w:t>1.</w:t>
      </w:r>
      <w:r>
        <w:rPr>
          <w:rFonts w:hint="default" w:ascii="仿宋_GB2312" w:hAnsi="Times New Roman" w:eastAsia="仿宋_GB2312" w:cs="Times New Roman"/>
          <w:spacing w:val="-2"/>
          <w:w w:val="95"/>
          <w:sz w:val="32"/>
          <w:szCs w:val="24"/>
        </w:rPr>
        <w:t>投标人</w:t>
      </w:r>
      <w:r>
        <w:rPr>
          <w:rFonts w:hint="default" w:ascii="仿宋_GB2312" w:hAnsi="Times New Roman" w:eastAsia="仿宋_GB2312" w:cs="Times New Roman"/>
          <w:spacing w:val="-2"/>
          <w:w w:val="95"/>
          <w:sz w:val="32"/>
          <w:szCs w:val="24"/>
          <w:lang w:val="en-US" w:eastAsia="zh-CN"/>
        </w:rPr>
        <w:t>需策划“党在我心中 献礼建党百年 ”深圳残疾人书画、摄影作品展览活动方案</w:t>
      </w:r>
      <w:r>
        <w:rPr>
          <w:rFonts w:hint="default" w:ascii="仿宋_GB2312" w:hAnsi="Times New Roman" w:eastAsia="仿宋_GB2312" w:cs="Times New Roman"/>
          <w:spacing w:val="-2"/>
          <w:w w:val="95"/>
          <w:sz w:val="32"/>
          <w:szCs w:val="24"/>
        </w:rPr>
        <w:t>，</w:t>
      </w:r>
      <w:r>
        <w:rPr>
          <w:rFonts w:hint="default" w:ascii="仿宋_GB2312" w:hAnsi="Times New Roman" w:eastAsia="仿宋_GB2312" w:cs="Times New Roman"/>
          <w:spacing w:val="-2"/>
          <w:w w:val="95"/>
          <w:sz w:val="32"/>
          <w:szCs w:val="24"/>
          <w:lang w:val="en-US" w:eastAsia="zh-CN"/>
        </w:rPr>
        <w:t>经市残联审核同意后，组织实施该活动。</w:t>
      </w:r>
    </w:p>
    <w:p>
      <w:pPr>
        <w:tabs>
          <w:tab w:val="left" w:pos="1923"/>
        </w:tabs>
        <w:kinsoku w:val="0"/>
        <w:overflowPunct w:val="0"/>
        <w:autoSpaceDE w:val="0"/>
        <w:autoSpaceDN w:val="0"/>
        <w:adjustRightInd w:val="0"/>
        <w:spacing w:line="360" w:lineRule="auto"/>
        <w:ind w:firstLine="600" w:firstLineChars="200"/>
        <w:rPr>
          <w:rFonts w:hint="default" w:ascii="仿宋_GB2312" w:hAnsi="Times New Roman" w:eastAsia="仿宋_GB2312" w:cs="Times New Roman"/>
          <w:spacing w:val="-2"/>
          <w:w w:val="95"/>
          <w:sz w:val="32"/>
          <w:szCs w:val="24"/>
          <w:lang w:val="en-US" w:eastAsia="zh-CN"/>
        </w:rPr>
      </w:pPr>
      <w:r>
        <w:rPr>
          <w:rFonts w:hint="default" w:ascii="仿宋_GB2312" w:hAnsi="Times New Roman" w:eastAsia="仿宋_GB2312" w:cs="Times New Roman"/>
          <w:spacing w:val="-2"/>
          <w:w w:val="95"/>
          <w:sz w:val="32"/>
          <w:szCs w:val="24"/>
          <w:lang w:val="en-US" w:eastAsia="zh-CN"/>
        </w:rPr>
        <w:t>2.邀请摄影、书画领域的专家授课共不少于9</w:t>
      </w:r>
      <w:r>
        <w:rPr>
          <w:rFonts w:hint="eastAsia" w:ascii="仿宋_GB2312" w:hAnsi="Times New Roman" w:eastAsia="仿宋_GB2312" w:cs="Times New Roman"/>
          <w:spacing w:val="-2"/>
          <w:w w:val="95"/>
          <w:sz w:val="32"/>
          <w:szCs w:val="24"/>
          <w:lang w:val="en-US" w:eastAsia="zh-CN"/>
        </w:rPr>
        <w:t>次课</w:t>
      </w:r>
      <w:r>
        <w:rPr>
          <w:rFonts w:hint="default" w:ascii="仿宋_GB2312" w:hAnsi="Times New Roman" w:eastAsia="仿宋_GB2312" w:cs="Times New Roman"/>
          <w:spacing w:val="-2"/>
          <w:w w:val="95"/>
          <w:sz w:val="32"/>
          <w:szCs w:val="24"/>
          <w:lang w:val="en-US" w:eastAsia="zh-CN"/>
        </w:rPr>
        <w:t>，并至少组织</w:t>
      </w:r>
      <w:r>
        <w:rPr>
          <w:rFonts w:hint="eastAsia" w:ascii="仿宋_GB2312" w:hAnsi="Times New Roman" w:eastAsia="仿宋_GB2312" w:cs="Times New Roman"/>
          <w:spacing w:val="-2"/>
          <w:w w:val="95"/>
          <w:sz w:val="32"/>
          <w:szCs w:val="24"/>
          <w:lang w:val="en-US" w:eastAsia="zh-CN"/>
        </w:rPr>
        <w:t>一次100人左右</w:t>
      </w:r>
      <w:r>
        <w:rPr>
          <w:rFonts w:hint="default" w:ascii="仿宋_GB2312" w:hAnsi="Times New Roman" w:eastAsia="仿宋_GB2312" w:cs="Times New Roman"/>
          <w:spacing w:val="-2"/>
          <w:w w:val="95"/>
          <w:sz w:val="32"/>
          <w:szCs w:val="24"/>
          <w:lang w:val="en-US" w:eastAsia="zh-CN"/>
        </w:rPr>
        <w:t>外出采风活动。</w:t>
      </w:r>
    </w:p>
    <w:p>
      <w:pPr>
        <w:tabs>
          <w:tab w:val="left" w:pos="1923"/>
        </w:tabs>
        <w:kinsoku w:val="0"/>
        <w:overflowPunct w:val="0"/>
        <w:autoSpaceDE w:val="0"/>
        <w:autoSpaceDN w:val="0"/>
        <w:adjustRightInd w:val="0"/>
        <w:spacing w:line="360" w:lineRule="auto"/>
        <w:ind w:firstLine="600" w:firstLineChars="200"/>
        <w:rPr>
          <w:rFonts w:hint="default" w:ascii="仿宋_GB2312" w:hAnsi="Times New Roman" w:eastAsia="仿宋_GB2312" w:cs="Times New Roman"/>
          <w:spacing w:val="-2"/>
          <w:w w:val="95"/>
          <w:sz w:val="32"/>
          <w:szCs w:val="24"/>
          <w:lang w:val="en-US" w:eastAsia="zh-CN"/>
        </w:rPr>
      </w:pPr>
      <w:r>
        <w:rPr>
          <w:rFonts w:hint="default" w:ascii="仿宋_GB2312" w:hAnsi="Times New Roman" w:eastAsia="仿宋_GB2312" w:cs="Times New Roman"/>
          <w:spacing w:val="-2"/>
          <w:w w:val="95"/>
          <w:sz w:val="32"/>
          <w:szCs w:val="24"/>
          <w:lang w:val="en-US" w:eastAsia="zh-CN"/>
        </w:rPr>
        <w:t>3.邀请</w:t>
      </w:r>
      <w:r>
        <w:rPr>
          <w:rFonts w:hint="eastAsia" w:ascii="仿宋_GB2312" w:hAnsi="Times New Roman" w:eastAsia="仿宋_GB2312" w:cs="Times New Roman"/>
          <w:spacing w:val="-2"/>
          <w:w w:val="95"/>
          <w:sz w:val="32"/>
          <w:szCs w:val="24"/>
          <w:lang w:val="en-US" w:eastAsia="zh-CN"/>
        </w:rPr>
        <w:t>不少于3名</w:t>
      </w:r>
      <w:r>
        <w:rPr>
          <w:rFonts w:hint="default" w:ascii="仿宋_GB2312" w:hAnsi="Times New Roman" w:eastAsia="仿宋_GB2312" w:cs="Times New Roman"/>
          <w:spacing w:val="-2"/>
          <w:w w:val="95"/>
          <w:sz w:val="32"/>
          <w:szCs w:val="24"/>
          <w:lang w:val="en-US" w:eastAsia="zh-CN"/>
        </w:rPr>
        <w:t>专家对参加活动人员作品进行评选，评选出不少于41副作品进行线上、线下展览，对评选出的残疾人优秀作品进行布展设计、作品文案润色以及作品的装裱运输等，展览时间不少于7日。</w:t>
      </w:r>
    </w:p>
    <w:p>
      <w:pPr>
        <w:tabs>
          <w:tab w:val="left" w:pos="1923"/>
        </w:tabs>
        <w:kinsoku w:val="0"/>
        <w:overflowPunct w:val="0"/>
        <w:autoSpaceDE w:val="0"/>
        <w:autoSpaceDN w:val="0"/>
        <w:adjustRightInd w:val="0"/>
        <w:spacing w:line="360" w:lineRule="auto"/>
        <w:ind w:firstLine="600" w:firstLineChars="200"/>
        <w:rPr>
          <w:rFonts w:hint="default" w:ascii="仿宋_GB2312" w:hAnsi="Times New Roman" w:eastAsia="仿宋_GB2312" w:cs="Times New Roman"/>
          <w:spacing w:val="-2"/>
          <w:w w:val="95"/>
          <w:sz w:val="32"/>
          <w:szCs w:val="24"/>
          <w:lang w:val="en-US" w:eastAsia="zh-CN"/>
        </w:rPr>
      </w:pPr>
      <w:r>
        <w:rPr>
          <w:rFonts w:hint="default" w:ascii="仿宋_GB2312" w:hAnsi="Times New Roman" w:eastAsia="仿宋_GB2312" w:cs="Times New Roman"/>
          <w:spacing w:val="-2"/>
          <w:w w:val="95"/>
          <w:sz w:val="32"/>
          <w:szCs w:val="24"/>
          <w:lang w:val="en-US" w:eastAsia="zh-CN"/>
        </w:rPr>
        <w:t>4.线下展览要提供</w:t>
      </w:r>
      <w:r>
        <w:rPr>
          <w:rFonts w:hint="eastAsia" w:ascii="仿宋_GB2312" w:hAnsi="Times New Roman" w:eastAsia="仿宋_GB2312" w:cs="Times New Roman"/>
          <w:spacing w:val="-2"/>
          <w:w w:val="95"/>
          <w:sz w:val="32"/>
          <w:szCs w:val="24"/>
          <w:lang w:val="en-US" w:eastAsia="zh-CN"/>
        </w:rPr>
        <w:t>专业的文化</w:t>
      </w:r>
      <w:r>
        <w:rPr>
          <w:rFonts w:hint="default" w:ascii="仿宋_GB2312" w:hAnsi="Times New Roman" w:eastAsia="仿宋_GB2312" w:cs="Times New Roman"/>
          <w:spacing w:val="-2"/>
          <w:w w:val="95"/>
          <w:sz w:val="32"/>
          <w:szCs w:val="24"/>
          <w:lang w:val="en-US" w:eastAsia="zh-CN"/>
        </w:rPr>
        <w:t>展</w:t>
      </w:r>
      <w:r>
        <w:rPr>
          <w:rFonts w:hint="eastAsia" w:ascii="仿宋_GB2312" w:hAnsi="Times New Roman" w:eastAsia="仿宋_GB2312" w:cs="Times New Roman"/>
          <w:spacing w:val="-2"/>
          <w:w w:val="95"/>
          <w:sz w:val="32"/>
          <w:szCs w:val="24"/>
          <w:lang w:val="en-US" w:eastAsia="zh-CN"/>
        </w:rPr>
        <w:t>馆</w:t>
      </w:r>
      <w:r>
        <w:rPr>
          <w:rFonts w:hint="default" w:ascii="仿宋_GB2312" w:hAnsi="Times New Roman" w:eastAsia="仿宋_GB2312" w:cs="Times New Roman"/>
          <w:spacing w:val="-2"/>
          <w:w w:val="95"/>
          <w:sz w:val="32"/>
          <w:szCs w:val="24"/>
          <w:lang w:val="en-US" w:eastAsia="zh-CN"/>
        </w:rPr>
        <w:t>场地，并配备专业和充分的设备、人员、技术支持及安全保障，确保活动顺利、安全实施。</w:t>
      </w:r>
    </w:p>
    <w:p>
      <w:pPr>
        <w:tabs>
          <w:tab w:val="left" w:pos="1923"/>
        </w:tabs>
        <w:kinsoku w:val="0"/>
        <w:overflowPunct w:val="0"/>
        <w:autoSpaceDE w:val="0"/>
        <w:autoSpaceDN w:val="0"/>
        <w:adjustRightInd w:val="0"/>
        <w:spacing w:line="360" w:lineRule="auto"/>
        <w:ind w:firstLine="600" w:firstLineChars="200"/>
        <w:rPr>
          <w:rFonts w:hint="default" w:ascii="仿宋_GB2312" w:hAnsi="Times New Roman" w:eastAsia="仿宋_GB2312" w:cs="Times New Roman"/>
          <w:spacing w:val="-2"/>
          <w:w w:val="95"/>
          <w:sz w:val="32"/>
          <w:szCs w:val="24"/>
          <w:lang w:val="en-US" w:eastAsia="zh-CN"/>
        </w:rPr>
      </w:pPr>
      <w:r>
        <w:rPr>
          <w:rFonts w:hint="default" w:ascii="仿宋_GB2312" w:hAnsi="Times New Roman" w:eastAsia="仿宋_GB2312" w:cs="Times New Roman"/>
          <w:spacing w:val="-2"/>
          <w:w w:val="95"/>
          <w:sz w:val="32"/>
          <w:szCs w:val="24"/>
          <w:lang w:val="en-US" w:eastAsia="zh-CN"/>
        </w:rPr>
        <w:t>5.对所有优秀作品进行线上“云展览”，并对3-5名优秀残疾人创作者，进行人物专访。</w:t>
      </w:r>
    </w:p>
    <w:p>
      <w:pPr>
        <w:widowControl w:val="0"/>
        <w:tabs>
          <w:tab w:val="left" w:pos="1923"/>
        </w:tabs>
        <w:kinsoku w:val="0"/>
        <w:overflowPunct w:val="0"/>
        <w:autoSpaceDE w:val="0"/>
        <w:autoSpaceDN w:val="0"/>
        <w:adjustRightInd w:val="0"/>
        <w:spacing w:line="360" w:lineRule="auto"/>
        <w:ind w:firstLine="600" w:firstLineChars="200"/>
        <w:rPr>
          <w:rFonts w:ascii="仿宋_GB2312" w:hAnsi="Times New Roman" w:eastAsia="仿宋_GB2312" w:cs="Times New Roman"/>
          <w:spacing w:val="-2"/>
          <w:w w:val="95"/>
          <w:sz w:val="32"/>
          <w:szCs w:val="24"/>
        </w:rPr>
      </w:pPr>
      <w:r>
        <w:rPr>
          <w:rFonts w:hint="default" w:ascii="仿宋_GB2312" w:hAnsi="Times New Roman" w:eastAsia="仿宋_GB2312" w:cs="Times New Roman"/>
          <w:spacing w:val="-2"/>
          <w:w w:val="95"/>
          <w:sz w:val="32"/>
          <w:szCs w:val="24"/>
          <w:lang w:val="en-US" w:eastAsia="zh-CN"/>
        </w:rPr>
        <w:t>6.对此次活动进行纸媒整版彩色专题报道及新媒体传播。</w:t>
      </w:r>
    </w:p>
    <w:p>
      <w:pPr>
        <w:widowControl w:val="0"/>
        <w:numPr>
          <w:ilvl w:val="0"/>
          <w:numId w:val="2"/>
        </w:numPr>
        <w:tabs>
          <w:tab w:val="left" w:pos="1923"/>
        </w:tabs>
        <w:kinsoku w:val="0"/>
        <w:overflowPunct w:val="0"/>
        <w:autoSpaceDE w:val="0"/>
        <w:autoSpaceDN w:val="0"/>
        <w:adjustRightInd w:val="0"/>
        <w:spacing w:line="360" w:lineRule="auto"/>
        <w:ind w:firstLine="200" w:firstLineChars="0"/>
        <w:rPr>
          <w:rFonts w:ascii="黑体" w:hAnsi="黑体" w:eastAsia="黑体" w:cs="Times New Roman"/>
          <w:spacing w:val="-2"/>
          <w:w w:val="95"/>
          <w:sz w:val="32"/>
          <w:szCs w:val="24"/>
        </w:rPr>
      </w:pPr>
      <w:r>
        <w:rPr>
          <w:rFonts w:ascii="黑体" w:hAnsi="黑体" w:eastAsia="黑体" w:cs="Times New Roman"/>
          <w:spacing w:val="-2"/>
          <w:w w:val="95"/>
          <w:sz w:val="32"/>
          <w:szCs w:val="24"/>
        </w:rPr>
        <w:t>供应商资格要求</w:t>
      </w:r>
    </w:p>
    <w:p>
      <w:pPr>
        <w:tabs>
          <w:tab w:val="left" w:pos="1923"/>
        </w:tabs>
        <w:kinsoku w:val="0"/>
        <w:overflowPunct w:val="0"/>
        <w:autoSpaceDE w:val="0"/>
        <w:autoSpaceDN w:val="0"/>
        <w:adjustRightInd w:val="0"/>
        <w:spacing w:line="360" w:lineRule="auto"/>
        <w:ind w:firstLine="600" w:firstLineChars="200"/>
        <w:rPr>
          <w:rFonts w:hint="default" w:ascii="仿宋_GB2312" w:hAnsi="Times New Roman" w:eastAsia="仿宋_GB2312" w:cs="Times New Roman"/>
          <w:spacing w:val="-2"/>
          <w:w w:val="95"/>
          <w:sz w:val="32"/>
          <w:szCs w:val="24"/>
          <w:lang w:val="en-US" w:eastAsia="zh-CN"/>
        </w:rPr>
      </w:pPr>
      <w:r>
        <w:rPr>
          <w:rFonts w:hint="default" w:ascii="仿宋_GB2312" w:hAnsi="Times New Roman" w:eastAsia="仿宋_GB2312" w:cs="Times New Roman"/>
          <w:spacing w:val="-2"/>
          <w:w w:val="95"/>
          <w:sz w:val="32"/>
          <w:szCs w:val="24"/>
          <w:lang w:val="en-US" w:eastAsia="zh-CN"/>
        </w:rPr>
        <w:t>1.提供在中华人民共和国境内合法注册的法人或其他组织的营业执照（或事业单位法人证书，或社会团体法人登记证书）、组织机构代码证、税务登记证（如已办理了多证合一，则仅需提供合证后的营业执照）。</w:t>
      </w:r>
    </w:p>
    <w:p>
      <w:pPr>
        <w:tabs>
          <w:tab w:val="left" w:pos="1923"/>
        </w:tabs>
        <w:kinsoku w:val="0"/>
        <w:overflowPunct w:val="0"/>
        <w:autoSpaceDE w:val="0"/>
        <w:autoSpaceDN w:val="0"/>
        <w:adjustRightInd w:val="0"/>
        <w:spacing w:line="360" w:lineRule="auto"/>
        <w:ind w:firstLine="600" w:firstLineChars="200"/>
        <w:rPr>
          <w:rFonts w:hint="default" w:ascii="仿宋_GB2312" w:hAnsi="Times New Roman" w:eastAsia="仿宋_GB2312" w:cs="Times New Roman"/>
          <w:spacing w:val="-2"/>
          <w:w w:val="95"/>
          <w:sz w:val="32"/>
          <w:szCs w:val="24"/>
          <w:lang w:val="en-US" w:eastAsia="zh-CN"/>
        </w:rPr>
      </w:pPr>
      <w:r>
        <w:rPr>
          <w:rFonts w:hint="default" w:ascii="仿宋_GB2312" w:hAnsi="Times New Roman" w:eastAsia="仿宋_GB2312" w:cs="Times New Roman"/>
          <w:spacing w:val="-2"/>
          <w:w w:val="95"/>
          <w:sz w:val="32"/>
          <w:szCs w:val="24"/>
          <w:lang w:val="en-US" w:eastAsia="zh-CN"/>
        </w:rPr>
        <w:t>2.承诺按法律、法规有关规定，接受项目监管、审计和评估，并承担相应责任。</w:t>
      </w:r>
    </w:p>
    <w:p>
      <w:pPr>
        <w:widowControl w:val="0"/>
        <w:numPr>
          <w:ilvl w:val="0"/>
          <w:numId w:val="2"/>
        </w:numPr>
        <w:tabs>
          <w:tab w:val="left" w:pos="1923"/>
        </w:tabs>
        <w:kinsoku w:val="0"/>
        <w:overflowPunct w:val="0"/>
        <w:autoSpaceDE w:val="0"/>
        <w:autoSpaceDN w:val="0"/>
        <w:adjustRightInd w:val="0"/>
        <w:spacing w:line="360" w:lineRule="auto"/>
        <w:ind w:firstLine="200" w:firstLineChars="0"/>
        <w:rPr>
          <w:rFonts w:ascii="黑体" w:hAnsi="黑体" w:eastAsia="黑体" w:cs="Times New Roman"/>
          <w:spacing w:val="-2"/>
          <w:w w:val="95"/>
          <w:sz w:val="32"/>
          <w:szCs w:val="24"/>
        </w:rPr>
      </w:pPr>
      <w:r>
        <w:rPr>
          <w:rFonts w:ascii="黑体" w:hAnsi="黑体" w:eastAsia="黑体" w:cs="Times New Roman"/>
          <w:spacing w:val="-2"/>
          <w:w w:val="95"/>
          <w:sz w:val="32"/>
          <w:szCs w:val="24"/>
        </w:rPr>
        <w:t>评标定标方法</w:t>
      </w:r>
    </w:p>
    <w:p>
      <w:pPr>
        <w:widowControl w:val="0"/>
        <w:tabs>
          <w:tab w:val="left" w:pos="1923"/>
        </w:tabs>
        <w:kinsoku w:val="0"/>
        <w:overflowPunct w:val="0"/>
        <w:autoSpaceDE w:val="0"/>
        <w:autoSpaceDN w:val="0"/>
        <w:adjustRightInd w:val="0"/>
        <w:spacing w:line="360" w:lineRule="auto"/>
        <w:ind w:firstLine="600" w:firstLineChars="200"/>
        <w:rPr>
          <w:rFonts w:ascii="仿宋_GB2312" w:hAnsi="Times New Roman" w:eastAsia="仿宋_GB2312" w:cs="Times New Roman"/>
          <w:spacing w:val="-2"/>
          <w:w w:val="95"/>
          <w:sz w:val="32"/>
          <w:szCs w:val="24"/>
        </w:rPr>
      </w:pPr>
      <w:r>
        <w:rPr>
          <w:rFonts w:hint="default" w:ascii="仿宋_GB2312" w:hAnsi="Times New Roman" w:eastAsia="仿宋_GB2312" w:cs="Times New Roman"/>
          <w:spacing w:val="-2"/>
          <w:w w:val="95"/>
          <w:sz w:val="32"/>
          <w:szCs w:val="24"/>
        </w:rPr>
        <w:t>采用票决法。</w:t>
      </w:r>
    </w:p>
    <w:p>
      <w:pPr>
        <w:widowControl w:val="0"/>
        <w:numPr>
          <w:ilvl w:val="0"/>
          <w:numId w:val="2"/>
        </w:numPr>
        <w:tabs>
          <w:tab w:val="left" w:pos="1923"/>
        </w:tabs>
        <w:kinsoku w:val="0"/>
        <w:overflowPunct w:val="0"/>
        <w:autoSpaceDE w:val="0"/>
        <w:autoSpaceDN w:val="0"/>
        <w:adjustRightInd w:val="0"/>
        <w:spacing w:line="360" w:lineRule="auto"/>
        <w:ind w:firstLine="200" w:firstLineChars="0"/>
        <w:rPr>
          <w:rFonts w:ascii="黑体" w:hAnsi="黑体" w:eastAsia="黑体" w:cs="Times New Roman"/>
          <w:spacing w:val="-2"/>
          <w:w w:val="95"/>
          <w:sz w:val="32"/>
          <w:szCs w:val="24"/>
        </w:rPr>
      </w:pPr>
      <w:r>
        <w:rPr>
          <w:rFonts w:ascii="黑体" w:hAnsi="黑体" w:eastAsia="黑体" w:cs="Times New Roman"/>
          <w:spacing w:val="-2"/>
          <w:w w:val="95"/>
          <w:sz w:val="32"/>
          <w:szCs w:val="24"/>
        </w:rPr>
        <w:t>商务需求</w:t>
      </w:r>
    </w:p>
    <w:p>
      <w:pPr>
        <w:widowControl w:val="0"/>
        <w:tabs>
          <w:tab w:val="left" w:pos="1923"/>
        </w:tabs>
        <w:kinsoku w:val="0"/>
        <w:overflowPunct w:val="0"/>
        <w:autoSpaceDE w:val="0"/>
        <w:autoSpaceDN w:val="0"/>
        <w:adjustRightInd w:val="0"/>
        <w:spacing w:line="360" w:lineRule="auto"/>
        <w:ind w:firstLine="600" w:firstLineChars="200"/>
        <w:rPr>
          <w:rFonts w:ascii="仿宋_GB2312" w:hAnsi="Times New Roman" w:eastAsia="仿宋_GB2312" w:cs="Times New Roman"/>
          <w:spacing w:val="-2"/>
          <w:w w:val="95"/>
          <w:sz w:val="32"/>
          <w:szCs w:val="24"/>
        </w:rPr>
      </w:pPr>
      <w:r>
        <w:rPr>
          <w:rFonts w:ascii="仿宋_GB2312" w:hAnsi="Times New Roman" w:eastAsia="仿宋_GB2312" w:cs="Times New Roman"/>
          <w:spacing w:val="-2"/>
          <w:w w:val="95"/>
          <w:sz w:val="32"/>
          <w:szCs w:val="24"/>
        </w:rPr>
        <w:t>（一）服务期：</w:t>
      </w:r>
      <w:r>
        <w:rPr>
          <w:rFonts w:hint="eastAsia" w:ascii="仿宋_GB2312" w:hAnsi="Times New Roman" w:eastAsia="仿宋_GB2312" w:cs="Times New Roman"/>
          <w:spacing w:val="-2"/>
          <w:w w:val="95"/>
          <w:sz w:val="32"/>
          <w:szCs w:val="24"/>
        </w:rPr>
        <w:t>签订合同日期起，至2021年11月30日止</w:t>
      </w:r>
      <w:r>
        <w:rPr>
          <w:rFonts w:ascii="仿宋_GB2312" w:hAnsi="Times New Roman" w:eastAsia="仿宋_GB2312" w:cs="Times New Roman"/>
          <w:spacing w:val="-2"/>
          <w:w w:val="95"/>
          <w:sz w:val="32"/>
          <w:szCs w:val="24"/>
        </w:rPr>
        <w:t>。</w:t>
      </w:r>
    </w:p>
    <w:p>
      <w:pPr>
        <w:widowControl w:val="0"/>
        <w:tabs>
          <w:tab w:val="left" w:pos="1923"/>
        </w:tabs>
        <w:kinsoku w:val="0"/>
        <w:overflowPunct w:val="0"/>
        <w:autoSpaceDE w:val="0"/>
        <w:autoSpaceDN w:val="0"/>
        <w:adjustRightInd w:val="0"/>
        <w:spacing w:line="360" w:lineRule="auto"/>
        <w:ind w:firstLine="600" w:firstLineChars="200"/>
        <w:rPr>
          <w:rFonts w:ascii="仿宋_GB2312" w:hAnsi="Times New Roman" w:eastAsia="仿宋_GB2312" w:cs="Times New Roman"/>
          <w:spacing w:val="-2"/>
          <w:w w:val="95"/>
          <w:sz w:val="32"/>
          <w:szCs w:val="24"/>
        </w:rPr>
      </w:pPr>
      <w:r>
        <w:rPr>
          <w:rFonts w:ascii="仿宋_GB2312" w:hAnsi="Times New Roman" w:eastAsia="仿宋_GB2312" w:cs="Times New Roman"/>
          <w:spacing w:val="-2"/>
          <w:w w:val="95"/>
          <w:sz w:val="32"/>
          <w:szCs w:val="24"/>
        </w:rPr>
        <w:t>（二）报价要求：</w:t>
      </w:r>
    </w:p>
    <w:p>
      <w:pPr>
        <w:widowControl w:val="0"/>
        <w:tabs>
          <w:tab w:val="left" w:pos="1923"/>
        </w:tabs>
        <w:kinsoku w:val="0"/>
        <w:overflowPunct w:val="0"/>
        <w:autoSpaceDE w:val="0"/>
        <w:autoSpaceDN w:val="0"/>
        <w:adjustRightInd w:val="0"/>
        <w:spacing w:line="360" w:lineRule="auto"/>
        <w:ind w:firstLine="600" w:firstLineChars="200"/>
        <w:rPr>
          <w:rFonts w:ascii="仿宋_GB2312" w:hAnsi="Times New Roman" w:eastAsia="仿宋_GB2312" w:cs="Times New Roman"/>
          <w:spacing w:val="-2"/>
          <w:w w:val="95"/>
          <w:sz w:val="32"/>
          <w:szCs w:val="24"/>
        </w:rPr>
      </w:pPr>
      <w:r>
        <w:rPr>
          <w:rFonts w:ascii="仿宋_GB2312" w:hAnsi="Times New Roman" w:eastAsia="仿宋_GB2312" w:cs="Times New Roman"/>
          <w:spacing w:val="-2"/>
          <w:w w:val="95"/>
          <w:sz w:val="32"/>
          <w:szCs w:val="24"/>
        </w:rPr>
        <w:t>1</w:t>
      </w:r>
      <w:r>
        <w:rPr>
          <w:rFonts w:hint="eastAsia" w:ascii="仿宋_GB2312" w:hAnsi="Times New Roman" w:eastAsia="仿宋_GB2312" w:cs="Times New Roman"/>
          <w:spacing w:val="-2"/>
          <w:w w:val="95"/>
          <w:sz w:val="32"/>
          <w:szCs w:val="24"/>
        </w:rPr>
        <w:t>.</w:t>
      </w:r>
      <w:r>
        <w:rPr>
          <w:rFonts w:ascii="仿宋_GB2312" w:hAnsi="Times New Roman" w:eastAsia="仿宋_GB2312" w:cs="Times New Roman"/>
          <w:spacing w:val="-2"/>
          <w:w w:val="95"/>
          <w:sz w:val="32"/>
          <w:szCs w:val="24"/>
        </w:rPr>
        <w:t>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pPr>
        <w:widowControl w:val="0"/>
        <w:tabs>
          <w:tab w:val="left" w:pos="1923"/>
        </w:tabs>
        <w:kinsoku w:val="0"/>
        <w:overflowPunct w:val="0"/>
        <w:autoSpaceDE w:val="0"/>
        <w:autoSpaceDN w:val="0"/>
        <w:adjustRightInd w:val="0"/>
        <w:spacing w:line="360" w:lineRule="auto"/>
        <w:ind w:firstLine="600" w:firstLineChars="200"/>
        <w:rPr>
          <w:rFonts w:ascii="仿宋_GB2312" w:hAnsi="Times New Roman" w:eastAsia="仿宋_GB2312" w:cs="Times New Roman"/>
          <w:spacing w:val="-2"/>
          <w:w w:val="95"/>
          <w:sz w:val="32"/>
          <w:szCs w:val="24"/>
        </w:rPr>
      </w:pPr>
      <w:r>
        <w:rPr>
          <w:rFonts w:ascii="仿宋_GB2312" w:hAnsi="Times New Roman" w:eastAsia="仿宋_GB2312" w:cs="Times New Roman"/>
          <w:spacing w:val="-2"/>
          <w:w w:val="95"/>
          <w:sz w:val="32"/>
          <w:szCs w:val="24"/>
        </w:rPr>
        <w:t>2</w:t>
      </w:r>
      <w:r>
        <w:rPr>
          <w:rFonts w:hint="eastAsia" w:ascii="仿宋_GB2312" w:hAnsi="Times New Roman" w:eastAsia="仿宋_GB2312" w:cs="Times New Roman"/>
          <w:spacing w:val="-2"/>
          <w:w w:val="95"/>
          <w:sz w:val="32"/>
          <w:szCs w:val="24"/>
        </w:rPr>
        <w:t>.</w:t>
      </w:r>
      <w:r>
        <w:rPr>
          <w:rFonts w:ascii="仿宋_GB2312" w:hAnsi="Times New Roman" w:eastAsia="仿宋_GB2312" w:cs="Times New Roman"/>
          <w:spacing w:val="-2"/>
          <w:w w:val="95"/>
          <w:sz w:val="32"/>
          <w:szCs w:val="24"/>
        </w:rPr>
        <w:t>投标供应商应当根据本</w:t>
      </w:r>
      <w:r>
        <w:rPr>
          <w:rFonts w:hint="eastAsia" w:ascii="仿宋_GB2312" w:hAnsi="Times New Roman" w:eastAsia="仿宋_GB2312" w:cs="Times New Roman"/>
          <w:spacing w:val="-2"/>
          <w:w w:val="95"/>
          <w:sz w:val="32"/>
          <w:szCs w:val="24"/>
        </w:rPr>
        <w:t>单位</w:t>
      </w:r>
      <w:r>
        <w:rPr>
          <w:rFonts w:ascii="仿宋_GB2312" w:hAnsi="Times New Roman" w:eastAsia="仿宋_GB2312" w:cs="Times New Roman"/>
          <w:spacing w:val="-2"/>
          <w:w w:val="95"/>
          <w:sz w:val="32"/>
          <w:szCs w:val="24"/>
        </w:rPr>
        <w:t>的成本自行决定报价，但不得以低于其</w:t>
      </w:r>
      <w:r>
        <w:rPr>
          <w:rFonts w:hint="eastAsia" w:ascii="仿宋_GB2312" w:hAnsi="Times New Roman" w:eastAsia="仿宋_GB2312" w:cs="Times New Roman"/>
          <w:spacing w:val="-2"/>
          <w:w w:val="95"/>
          <w:sz w:val="32"/>
          <w:szCs w:val="24"/>
        </w:rPr>
        <w:t>单位</w:t>
      </w:r>
      <w:r>
        <w:rPr>
          <w:rFonts w:ascii="仿宋_GB2312" w:hAnsi="Times New Roman" w:eastAsia="仿宋_GB2312" w:cs="Times New Roman"/>
          <w:spacing w:val="-2"/>
          <w:w w:val="95"/>
          <w:sz w:val="32"/>
          <w:szCs w:val="24"/>
        </w:rPr>
        <w:t>成本的报价投标。</w:t>
      </w:r>
    </w:p>
    <w:p>
      <w:pPr>
        <w:widowControl w:val="0"/>
        <w:tabs>
          <w:tab w:val="left" w:pos="1923"/>
        </w:tabs>
        <w:kinsoku w:val="0"/>
        <w:overflowPunct w:val="0"/>
        <w:autoSpaceDE w:val="0"/>
        <w:autoSpaceDN w:val="0"/>
        <w:adjustRightInd w:val="0"/>
        <w:spacing w:line="360" w:lineRule="auto"/>
        <w:ind w:firstLine="600" w:firstLineChars="200"/>
        <w:rPr>
          <w:rFonts w:ascii="仿宋_GB2312" w:hAnsi="Times New Roman" w:eastAsia="仿宋_GB2312" w:cs="Times New Roman"/>
          <w:spacing w:val="-2"/>
          <w:w w:val="95"/>
          <w:sz w:val="32"/>
          <w:szCs w:val="24"/>
        </w:rPr>
      </w:pPr>
      <w:r>
        <w:rPr>
          <w:rFonts w:ascii="仿宋_GB2312" w:hAnsi="Times New Roman" w:eastAsia="仿宋_GB2312" w:cs="Times New Roman"/>
          <w:spacing w:val="-2"/>
          <w:w w:val="95"/>
          <w:sz w:val="32"/>
          <w:szCs w:val="24"/>
        </w:rPr>
        <w:t>3</w:t>
      </w:r>
      <w:r>
        <w:rPr>
          <w:rFonts w:hint="eastAsia" w:ascii="仿宋_GB2312" w:hAnsi="Times New Roman" w:eastAsia="仿宋_GB2312" w:cs="Times New Roman"/>
          <w:spacing w:val="-2"/>
          <w:w w:val="95"/>
          <w:sz w:val="32"/>
          <w:szCs w:val="24"/>
        </w:rPr>
        <w:t>.</w:t>
      </w:r>
      <w:r>
        <w:rPr>
          <w:rFonts w:ascii="仿宋_GB2312" w:hAnsi="Times New Roman" w:eastAsia="仿宋_GB2312" w:cs="Times New Roman"/>
          <w:spacing w:val="-2"/>
          <w:w w:val="95"/>
          <w:sz w:val="32"/>
          <w:szCs w:val="24"/>
        </w:rPr>
        <w:t>投标供应商的报价不得超过项目预算金额。</w:t>
      </w:r>
    </w:p>
    <w:p>
      <w:pPr>
        <w:widowControl w:val="0"/>
        <w:tabs>
          <w:tab w:val="left" w:pos="1923"/>
        </w:tabs>
        <w:kinsoku w:val="0"/>
        <w:overflowPunct w:val="0"/>
        <w:autoSpaceDE w:val="0"/>
        <w:autoSpaceDN w:val="0"/>
        <w:adjustRightInd w:val="0"/>
        <w:spacing w:line="360" w:lineRule="auto"/>
        <w:ind w:firstLine="600" w:firstLineChars="200"/>
        <w:rPr>
          <w:rFonts w:ascii="仿宋_GB2312" w:hAnsi="Times New Roman" w:eastAsia="仿宋_GB2312" w:cs="Times New Roman"/>
          <w:spacing w:val="-2"/>
          <w:w w:val="95"/>
          <w:sz w:val="32"/>
          <w:szCs w:val="24"/>
        </w:rPr>
      </w:pPr>
      <w:r>
        <w:rPr>
          <w:rFonts w:ascii="仿宋_GB2312" w:hAnsi="Times New Roman" w:eastAsia="仿宋_GB2312" w:cs="Times New Roman"/>
          <w:spacing w:val="-2"/>
          <w:w w:val="95"/>
          <w:sz w:val="32"/>
          <w:szCs w:val="24"/>
        </w:rPr>
        <w:t>4</w:t>
      </w:r>
      <w:r>
        <w:rPr>
          <w:rFonts w:hint="eastAsia" w:ascii="仿宋_GB2312" w:hAnsi="Times New Roman" w:eastAsia="仿宋_GB2312" w:cs="Times New Roman"/>
          <w:spacing w:val="-2"/>
          <w:w w:val="95"/>
          <w:sz w:val="32"/>
          <w:szCs w:val="24"/>
        </w:rPr>
        <w:t>.</w:t>
      </w:r>
      <w:r>
        <w:rPr>
          <w:rFonts w:ascii="仿宋_GB2312" w:hAnsi="Times New Roman" w:eastAsia="仿宋_GB2312" w:cs="Times New Roman"/>
          <w:spacing w:val="-2"/>
          <w:w w:val="95"/>
          <w:sz w:val="32"/>
          <w:szCs w:val="24"/>
        </w:rPr>
        <w:t>投标供应商的报价，应当是本项目采购范围和采购文件及合同条款上所列的各项内容中所述的全部，不得以任何理由予以重复。</w:t>
      </w:r>
    </w:p>
    <w:p>
      <w:pPr>
        <w:widowControl w:val="0"/>
        <w:tabs>
          <w:tab w:val="left" w:pos="1923"/>
        </w:tabs>
        <w:kinsoku w:val="0"/>
        <w:overflowPunct w:val="0"/>
        <w:autoSpaceDE w:val="0"/>
        <w:autoSpaceDN w:val="0"/>
        <w:adjustRightInd w:val="0"/>
        <w:spacing w:line="360" w:lineRule="auto"/>
        <w:ind w:firstLine="600" w:firstLineChars="200"/>
        <w:rPr>
          <w:rFonts w:ascii="仿宋_GB2312" w:hAnsi="Times New Roman" w:eastAsia="仿宋_GB2312" w:cs="Times New Roman"/>
          <w:spacing w:val="-2"/>
          <w:w w:val="95"/>
          <w:sz w:val="32"/>
          <w:szCs w:val="24"/>
        </w:rPr>
      </w:pPr>
      <w:r>
        <w:rPr>
          <w:rFonts w:ascii="仿宋_GB2312" w:hAnsi="Times New Roman" w:eastAsia="仿宋_GB2312" w:cs="Times New Roman"/>
          <w:spacing w:val="-2"/>
          <w:w w:val="95"/>
          <w:sz w:val="32"/>
          <w:szCs w:val="24"/>
        </w:rPr>
        <w:t>5</w:t>
      </w:r>
      <w:r>
        <w:rPr>
          <w:rFonts w:hint="eastAsia" w:ascii="仿宋_GB2312" w:hAnsi="Times New Roman" w:eastAsia="仿宋_GB2312" w:cs="Times New Roman"/>
          <w:spacing w:val="-2"/>
          <w:w w:val="95"/>
          <w:sz w:val="32"/>
          <w:szCs w:val="24"/>
        </w:rPr>
        <w:t>.</w:t>
      </w:r>
      <w:r>
        <w:rPr>
          <w:rFonts w:ascii="仿宋_GB2312" w:hAnsi="Times New Roman" w:eastAsia="仿宋_GB2312" w:cs="Times New Roman"/>
          <w:spacing w:val="-2"/>
          <w:w w:val="95"/>
          <w:sz w:val="32"/>
          <w:szCs w:val="24"/>
        </w:rPr>
        <w:t>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widowControl w:val="0"/>
        <w:tabs>
          <w:tab w:val="left" w:pos="1932"/>
        </w:tabs>
        <w:kinsoku w:val="0"/>
        <w:overflowPunct w:val="0"/>
        <w:autoSpaceDE w:val="0"/>
        <w:autoSpaceDN w:val="0"/>
        <w:adjustRightInd w:val="0"/>
        <w:spacing w:line="360" w:lineRule="auto"/>
        <w:ind w:firstLine="600" w:firstLineChars="200"/>
        <w:rPr>
          <w:rFonts w:ascii="仿宋_GB2312" w:hAnsi="Times New Roman" w:eastAsia="仿宋_GB2312" w:cs="Times New Roman"/>
          <w:spacing w:val="-2"/>
          <w:w w:val="95"/>
          <w:sz w:val="32"/>
          <w:szCs w:val="24"/>
        </w:rPr>
      </w:pPr>
      <w:r>
        <w:rPr>
          <w:rFonts w:ascii="仿宋_GB2312" w:hAnsi="Times New Roman" w:eastAsia="仿宋_GB2312" w:cs="Times New Roman"/>
          <w:spacing w:val="-2"/>
          <w:w w:val="95"/>
          <w:sz w:val="32"/>
          <w:szCs w:val="24"/>
        </w:rPr>
        <w:t>6</w:t>
      </w:r>
      <w:r>
        <w:rPr>
          <w:rFonts w:hint="eastAsia" w:ascii="仿宋_GB2312" w:hAnsi="Times New Roman" w:eastAsia="仿宋_GB2312" w:cs="Times New Roman"/>
          <w:spacing w:val="-2"/>
          <w:w w:val="95"/>
          <w:sz w:val="32"/>
          <w:szCs w:val="24"/>
        </w:rPr>
        <w:t>.</w:t>
      </w:r>
      <w:r>
        <w:rPr>
          <w:rFonts w:ascii="仿宋_GB2312" w:hAnsi="Times New Roman" w:eastAsia="仿宋_GB2312" w:cs="Times New Roman"/>
          <w:spacing w:val="-2"/>
          <w:w w:val="95"/>
          <w:sz w:val="32"/>
          <w:szCs w:val="24"/>
        </w:rPr>
        <w:t>投标供应商不得期望通过索赔等方式获取补偿，否则，除可能遭到拒绝外，还可能将被作为不良行为记录在案，并可能影响其以后参加政府采购的项目投标。各投标供应商在报价时，应充分考虑报价的风险。</w:t>
      </w:r>
    </w:p>
    <w:p>
      <w:pPr>
        <w:widowControl w:val="0"/>
        <w:tabs>
          <w:tab w:val="left" w:pos="1923"/>
        </w:tabs>
        <w:kinsoku w:val="0"/>
        <w:overflowPunct w:val="0"/>
        <w:autoSpaceDE w:val="0"/>
        <w:autoSpaceDN w:val="0"/>
        <w:adjustRightInd w:val="0"/>
        <w:spacing w:line="360" w:lineRule="auto"/>
        <w:ind w:firstLine="600" w:firstLineChars="200"/>
        <w:rPr>
          <w:rFonts w:ascii="仿宋_GB2312" w:hAnsi="Times New Roman" w:eastAsia="仿宋_GB2312" w:cs="Times New Roman"/>
          <w:spacing w:val="-2"/>
          <w:w w:val="95"/>
          <w:sz w:val="32"/>
          <w:szCs w:val="24"/>
        </w:rPr>
      </w:pPr>
      <w:r>
        <w:rPr>
          <w:rFonts w:ascii="仿宋_GB2312" w:hAnsi="Times New Roman" w:eastAsia="仿宋_GB2312" w:cs="Times New Roman"/>
          <w:spacing w:val="-2"/>
          <w:w w:val="95"/>
          <w:sz w:val="32"/>
          <w:szCs w:val="24"/>
        </w:rPr>
        <w:t>（四）付款方式：</w:t>
      </w:r>
      <w:r>
        <w:rPr>
          <w:rFonts w:hint="eastAsia" w:ascii="仿宋_GB2312" w:hAnsi="Times New Roman" w:eastAsia="仿宋_GB2312" w:cs="Times New Roman"/>
          <w:spacing w:val="-2"/>
          <w:w w:val="95"/>
          <w:sz w:val="32"/>
          <w:szCs w:val="24"/>
          <w:lang w:val="en-US" w:eastAsia="zh-CN"/>
        </w:rPr>
        <w:t>分期付款，合同签订支付合同总金额的80%；通过项目评估验收合格后，支付合同余款</w:t>
      </w:r>
      <w:r>
        <w:rPr>
          <w:rFonts w:ascii="仿宋_GB2312" w:hAnsi="Times New Roman" w:eastAsia="仿宋_GB2312" w:cs="Times New Roman"/>
          <w:spacing w:val="-2"/>
          <w:w w:val="95"/>
          <w:sz w:val="32"/>
          <w:szCs w:val="24"/>
        </w:rPr>
        <w:t>。</w:t>
      </w:r>
    </w:p>
    <w:p>
      <w:pPr>
        <w:widowControl w:val="0"/>
        <w:tabs>
          <w:tab w:val="left" w:pos="1923"/>
        </w:tabs>
        <w:kinsoku w:val="0"/>
        <w:overflowPunct w:val="0"/>
        <w:autoSpaceDE w:val="0"/>
        <w:autoSpaceDN w:val="0"/>
        <w:adjustRightInd w:val="0"/>
        <w:spacing w:line="360" w:lineRule="auto"/>
        <w:ind w:firstLine="600" w:firstLineChars="200"/>
        <w:rPr>
          <w:rFonts w:hint="eastAsia" w:ascii="仿宋_GB2312" w:hAnsi="Times New Roman" w:eastAsia="仿宋_GB2312" w:cs="Times New Roman"/>
          <w:spacing w:val="-2"/>
          <w:w w:val="95"/>
          <w:sz w:val="32"/>
          <w:szCs w:val="24"/>
          <w:lang w:val="en-US" w:eastAsia="zh-CN"/>
        </w:rPr>
      </w:pPr>
      <w:r>
        <w:rPr>
          <w:rFonts w:ascii="仿宋_GB2312" w:hAnsi="Times New Roman" w:eastAsia="仿宋_GB2312" w:cs="Times New Roman"/>
          <w:spacing w:val="-2"/>
          <w:w w:val="95"/>
          <w:sz w:val="32"/>
          <w:szCs w:val="24"/>
        </w:rPr>
        <w:t>（</w:t>
      </w:r>
      <w:r>
        <w:rPr>
          <w:rFonts w:hint="eastAsia" w:ascii="仿宋_GB2312" w:hAnsi="Times New Roman" w:eastAsia="仿宋_GB2312" w:cs="Times New Roman"/>
          <w:spacing w:val="-2"/>
          <w:w w:val="95"/>
          <w:sz w:val="32"/>
          <w:szCs w:val="24"/>
        </w:rPr>
        <w:t>五</w:t>
      </w:r>
      <w:r>
        <w:rPr>
          <w:rFonts w:ascii="仿宋_GB2312" w:hAnsi="Times New Roman" w:eastAsia="仿宋_GB2312" w:cs="Times New Roman"/>
          <w:spacing w:val="-2"/>
          <w:w w:val="95"/>
          <w:sz w:val="32"/>
          <w:szCs w:val="24"/>
        </w:rPr>
        <w:t>）违约责任：</w:t>
      </w:r>
      <w:r>
        <w:rPr>
          <w:rFonts w:hint="eastAsia" w:ascii="仿宋_GB2312" w:hAnsi="Times New Roman" w:eastAsia="仿宋_GB2312" w:cs="Times New Roman"/>
          <w:spacing w:val="-2"/>
          <w:w w:val="95"/>
          <w:sz w:val="32"/>
          <w:szCs w:val="24"/>
          <w:lang w:val="en-US" w:eastAsia="zh-CN"/>
        </w:rPr>
        <w:t>在合同中另行约定。</w:t>
      </w:r>
    </w:p>
    <w:p>
      <w:pPr>
        <w:rPr>
          <w:rFonts w:hint="default" w:ascii="方正小标宋简体" w:hAnsi="方正小标宋简体" w:eastAsia="方正小标宋简体" w:cs="方正小标宋简体"/>
          <w:b w:val="0"/>
          <w:bCs/>
          <w:sz w:val="44"/>
          <w:szCs w:val="44"/>
        </w:rPr>
      </w:pPr>
    </w:p>
    <w:p>
      <w:pPr>
        <w:rPr>
          <w:sz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8778F"/>
    <w:multiLevelType w:val="singleLevel"/>
    <w:tmpl w:val="5248778F"/>
    <w:lvl w:ilvl="0" w:tentative="0">
      <w:start w:val="1"/>
      <w:numFmt w:val="chineseCounting"/>
      <w:suff w:val="nothing"/>
      <w:lvlText w:val="%1、"/>
      <w:lvlJc w:val="left"/>
      <w:rPr>
        <w:rFonts w:hint="eastAsia"/>
      </w:rPr>
    </w:lvl>
  </w:abstractNum>
  <w:abstractNum w:abstractNumId="1">
    <w:nsid w:val="62D0D2F1"/>
    <w:multiLevelType w:val="singleLevel"/>
    <w:tmpl w:val="62D0D2F1"/>
    <w:lvl w:ilvl="0" w:tentative="0">
      <w:start w:val="1"/>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csfile.szoa.sz.gov.cn//file/download?md5Path=a1d310d9495bbae8a8951afcd9ef471f@28593&amp;webOffice=1&amp;identityId=9CC117029D5D40F49669CCD83EC8F853&amp;token=5481c79066ee47d4a330d7aab3a275de&amp;identityId=9CC117029D5D40F49669CCD83EC8F853&amp;wjbh=B202102643&amp;hddyid=LCA010005_HD_01&amp;fileSrcName=2021_07_12_12_14_28_A98C2458405BDD8277903A962A0F4ADE.docx"/>
  </w:docVars>
  <w:rsids>
    <w:rsidRoot w:val="2FF53F27"/>
    <w:rsid w:val="00194195"/>
    <w:rsid w:val="013362CB"/>
    <w:rsid w:val="040B0FD4"/>
    <w:rsid w:val="05886A8C"/>
    <w:rsid w:val="05E522EC"/>
    <w:rsid w:val="05F83AED"/>
    <w:rsid w:val="063E7C2B"/>
    <w:rsid w:val="072853B5"/>
    <w:rsid w:val="07C41374"/>
    <w:rsid w:val="0A05654F"/>
    <w:rsid w:val="0B5360B6"/>
    <w:rsid w:val="0B795032"/>
    <w:rsid w:val="0BF03D1D"/>
    <w:rsid w:val="0E54697E"/>
    <w:rsid w:val="0FB631E9"/>
    <w:rsid w:val="109E174D"/>
    <w:rsid w:val="11614F3D"/>
    <w:rsid w:val="12C35BBD"/>
    <w:rsid w:val="13745BD0"/>
    <w:rsid w:val="14AA4442"/>
    <w:rsid w:val="16B623A2"/>
    <w:rsid w:val="19B40A0F"/>
    <w:rsid w:val="1A6E583C"/>
    <w:rsid w:val="1B3248FA"/>
    <w:rsid w:val="1C983604"/>
    <w:rsid w:val="1F1E1B43"/>
    <w:rsid w:val="1F866EC9"/>
    <w:rsid w:val="201537E0"/>
    <w:rsid w:val="20175C79"/>
    <w:rsid w:val="21066384"/>
    <w:rsid w:val="22C40A41"/>
    <w:rsid w:val="2445673D"/>
    <w:rsid w:val="29F22A7E"/>
    <w:rsid w:val="29F6746C"/>
    <w:rsid w:val="2BCB0BF1"/>
    <w:rsid w:val="2C4F514F"/>
    <w:rsid w:val="2D7217BC"/>
    <w:rsid w:val="2FF53F27"/>
    <w:rsid w:val="307C4A81"/>
    <w:rsid w:val="310F12D5"/>
    <w:rsid w:val="3139095B"/>
    <w:rsid w:val="32A43DC3"/>
    <w:rsid w:val="339F131D"/>
    <w:rsid w:val="347D3BA3"/>
    <w:rsid w:val="350127A6"/>
    <w:rsid w:val="3677256F"/>
    <w:rsid w:val="3A6455AD"/>
    <w:rsid w:val="3AAB1EA4"/>
    <w:rsid w:val="3BD738CD"/>
    <w:rsid w:val="3D4F5F84"/>
    <w:rsid w:val="3D607AAF"/>
    <w:rsid w:val="3F293502"/>
    <w:rsid w:val="3F7A6C72"/>
    <w:rsid w:val="41774034"/>
    <w:rsid w:val="41BA794E"/>
    <w:rsid w:val="426530EA"/>
    <w:rsid w:val="43DE42AE"/>
    <w:rsid w:val="442422EE"/>
    <w:rsid w:val="46391BA4"/>
    <w:rsid w:val="466824C2"/>
    <w:rsid w:val="49597927"/>
    <w:rsid w:val="4A471836"/>
    <w:rsid w:val="4DC1563E"/>
    <w:rsid w:val="4EBD54ED"/>
    <w:rsid w:val="4EC71995"/>
    <w:rsid w:val="4F215DB2"/>
    <w:rsid w:val="4F870524"/>
    <w:rsid w:val="4FC51B66"/>
    <w:rsid w:val="554B6FC4"/>
    <w:rsid w:val="566B1123"/>
    <w:rsid w:val="57470AA7"/>
    <w:rsid w:val="57B47028"/>
    <w:rsid w:val="582464F9"/>
    <w:rsid w:val="59DD25A5"/>
    <w:rsid w:val="5A7725DA"/>
    <w:rsid w:val="5CAA34D5"/>
    <w:rsid w:val="5D0F05F6"/>
    <w:rsid w:val="5E4264FB"/>
    <w:rsid w:val="5ECC05F1"/>
    <w:rsid w:val="5F9B0EB6"/>
    <w:rsid w:val="5FC278BE"/>
    <w:rsid w:val="60DD1BE8"/>
    <w:rsid w:val="62B3481D"/>
    <w:rsid w:val="644C3DA2"/>
    <w:rsid w:val="65C614F2"/>
    <w:rsid w:val="66066F65"/>
    <w:rsid w:val="66854D92"/>
    <w:rsid w:val="67CA32C0"/>
    <w:rsid w:val="68881FCC"/>
    <w:rsid w:val="68D078A9"/>
    <w:rsid w:val="68EC5082"/>
    <w:rsid w:val="6A055EB1"/>
    <w:rsid w:val="6AE50204"/>
    <w:rsid w:val="6AFD1FC2"/>
    <w:rsid w:val="6B5347F7"/>
    <w:rsid w:val="6C666467"/>
    <w:rsid w:val="6DEB4DFF"/>
    <w:rsid w:val="6DF36D9E"/>
    <w:rsid w:val="6E6F7D67"/>
    <w:rsid w:val="6F0B35B0"/>
    <w:rsid w:val="6F0F6C7F"/>
    <w:rsid w:val="6FD46946"/>
    <w:rsid w:val="70A62553"/>
    <w:rsid w:val="720D40BD"/>
    <w:rsid w:val="729F5A1E"/>
    <w:rsid w:val="74691EF4"/>
    <w:rsid w:val="74AD6FFC"/>
    <w:rsid w:val="75D32DE0"/>
    <w:rsid w:val="76155B1D"/>
    <w:rsid w:val="768669F3"/>
    <w:rsid w:val="795C26B4"/>
    <w:rsid w:val="79A91092"/>
    <w:rsid w:val="7A79015A"/>
    <w:rsid w:val="7B107514"/>
    <w:rsid w:val="7BC911BF"/>
    <w:rsid w:val="7BDF6AE7"/>
    <w:rsid w:val="7D084264"/>
    <w:rsid w:val="7D752663"/>
    <w:rsid w:val="7DE9052B"/>
    <w:rsid w:val="7EB20619"/>
    <w:rsid w:val="7F2E7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beforeAutospacing="1" w:afterAutospacing="1"/>
      <w:jc w:val="left"/>
      <w:outlineLvl w:val="0"/>
    </w:pPr>
    <w:rPr>
      <w:rFonts w:hint="eastAsia" w:ascii="宋体" w:hAnsi="宋体" w:eastAsia="宋体" w:cs="Times New Roman"/>
      <w:b/>
      <w:kern w:val="44"/>
      <w:sz w:val="48"/>
      <w:szCs w:val="48"/>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1"/>
    <w:pPr>
      <w:widowControl w:val="0"/>
      <w:jc w:val="both"/>
    </w:pPr>
    <w:rPr>
      <w:rFonts w:asciiTheme="minorHAnsi" w:hAnsiTheme="minorHAnsi" w:eastAsiaTheme="minorEastAsia" w:cstheme="minorBidi"/>
      <w:kern w:val="2"/>
      <w:sz w:val="32"/>
      <w:szCs w:val="32"/>
      <w:lang w:val="en-US" w:eastAsia="zh-CN" w:bidi="ar-SA"/>
    </w:rPr>
  </w:style>
  <w:style w:type="paragraph" w:styleId="4">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2021-07-06T09:12:00Z</dcterms:created>
  <dc:creator>终南笑白</dc:creator>
  <cp:lastModifiedBy>张巧敏</cp:lastModifiedBy>
  <dcterms:modified xsi:type="dcterms:W3CDTF">2021-07-12T07:16:14Z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